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Título do Resumo Ex</w:t>
      </w:r>
      <w:r>
        <w:rPr>
          <w:rFonts w:ascii="Arial" w:eastAsia="Arial" w:hAnsi="Arial" w:cs="Arial"/>
          <w:b/>
          <w:sz w:val="28"/>
          <w:szCs w:val="28"/>
        </w:rPr>
        <w:t>pandido</w:t>
      </w:r>
      <w:r>
        <w:rPr>
          <w:rFonts w:ascii="Arial" w:eastAsia="Arial" w:hAnsi="Arial" w:cs="Arial"/>
          <w:b/>
          <w:color w:val="000000"/>
          <w:sz w:val="28"/>
          <w:szCs w:val="28"/>
        </w:rPr>
        <w:t>: subtítulo</w:t>
      </w:r>
    </w:p>
    <w:p w14:paraId="00000002" w14:textId="77777777" w:rsidR="00B21751" w:rsidRDefault="004762A9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Title: subtitle</w:t>
      </w:r>
    </w:p>
    <w:p w14:paraId="00000003" w14:textId="77777777" w:rsidR="00B21751" w:rsidRDefault="004762A9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discente</w:t>
      </w:r>
      <w:r>
        <w:rPr>
          <w:rFonts w:ascii="Arial" w:eastAsia="Arial" w:hAnsi="Arial" w:cs="Arial"/>
          <w:b/>
          <w:vertAlign w:val="superscript"/>
        </w:rPr>
        <w:footnoteReference w:id="1"/>
      </w:r>
    </w:p>
    <w:p w14:paraId="00000004" w14:textId="77777777" w:rsidR="00B21751" w:rsidRDefault="004762A9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orientador</w:t>
      </w:r>
      <w:r>
        <w:rPr>
          <w:rFonts w:ascii="Arial" w:eastAsia="Arial" w:hAnsi="Arial" w:cs="Arial"/>
          <w:b/>
          <w:vertAlign w:val="superscript"/>
        </w:rPr>
        <w:footnoteReference w:id="2"/>
      </w:r>
    </w:p>
    <w:p w14:paraId="00000005" w14:textId="2D6488F1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B96AC8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alavra-chave 1</w:t>
      </w:r>
      <w:r w:rsidR="00B96AC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96AC8"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alavra-chave 2</w:t>
      </w:r>
      <w:r w:rsidR="00B96AC8"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color w:val="000000"/>
          <w:sz w:val="24"/>
          <w:szCs w:val="24"/>
        </w:rPr>
        <w:t>alavra-chave 3</w:t>
      </w:r>
      <w:r w:rsidR="00B96AC8"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color w:val="000000"/>
          <w:sz w:val="24"/>
          <w:szCs w:val="24"/>
        </w:rPr>
        <w:t>alavra-chave 4</w:t>
      </w:r>
      <w:r w:rsidR="00B96AC8"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color w:val="000000"/>
          <w:sz w:val="24"/>
          <w:szCs w:val="24"/>
        </w:rPr>
        <w:t>alavra-chave 5</w:t>
      </w:r>
      <w:r w:rsidR="00B96AC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06" w14:textId="74B71B5A" w:rsidR="00B21751" w:rsidRPr="00B96AC8" w:rsidRDefault="0047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96AC8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Keywords</w:t>
      </w:r>
      <w:r w:rsidRPr="00B96AC8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: </w:t>
      </w:r>
      <w:r w:rsidR="00B96AC8" w:rsidRPr="00B96AC8">
        <w:rPr>
          <w:rFonts w:ascii="Arial" w:eastAsia="Arial" w:hAnsi="Arial" w:cs="Arial"/>
          <w:color w:val="000000"/>
          <w:sz w:val="24"/>
          <w:szCs w:val="24"/>
          <w:lang w:val="en-US"/>
        </w:rPr>
        <w:t>K</w:t>
      </w:r>
      <w:r w:rsidRPr="00B96AC8">
        <w:rPr>
          <w:rFonts w:ascii="Arial" w:eastAsia="Arial" w:hAnsi="Arial" w:cs="Arial"/>
          <w:color w:val="000000"/>
          <w:sz w:val="24"/>
          <w:szCs w:val="24"/>
          <w:lang w:val="en-US"/>
        </w:rPr>
        <w:t>eyword 1</w:t>
      </w:r>
      <w:r w:rsidR="00B96AC8" w:rsidRPr="00B96AC8">
        <w:rPr>
          <w:rFonts w:ascii="Arial" w:eastAsia="Arial" w:hAnsi="Arial" w:cs="Arial"/>
          <w:sz w:val="24"/>
          <w:szCs w:val="24"/>
          <w:lang w:val="en-US"/>
        </w:rPr>
        <w:t xml:space="preserve">. </w:t>
      </w:r>
      <w:r w:rsidR="00B96AC8" w:rsidRPr="00B96AC8">
        <w:rPr>
          <w:rFonts w:ascii="Arial" w:eastAsia="Arial" w:hAnsi="Arial" w:cs="Arial"/>
          <w:sz w:val="24"/>
          <w:szCs w:val="24"/>
        </w:rPr>
        <w:t>K</w:t>
      </w:r>
      <w:r w:rsidRPr="00B96AC8">
        <w:rPr>
          <w:rFonts w:ascii="Arial" w:eastAsia="Arial" w:hAnsi="Arial" w:cs="Arial"/>
          <w:color w:val="000000"/>
          <w:sz w:val="24"/>
          <w:szCs w:val="24"/>
        </w:rPr>
        <w:t>eyword 2</w:t>
      </w:r>
      <w:r w:rsidR="00B96AC8" w:rsidRPr="00B96AC8">
        <w:rPr>
          <w:rFonts w:ascii="Arial" w:eastAsia="Arial" w:hAnsi="Arial" w:cs="Arial"/>
          <w:sz w:val="24"/>
          <w:szCs w:val="24"/>
        </w:rPr>
        <w:t>. K</w:t>
      </w:r>
      <w:r w:rsidRPr="00B96AC8">
        <w:rPr>
          <w:rFonts w:ascii="Arial" w:eastAsia="Arial" w:hAnsi="Arial" w:cs="Arial"/>
          <w:color w:val="000000"/>
          <w:sz w:val="24"/>
          <w:szCs w:val="24"/>
        </w:rPr>
        <w:t>eyword 3</w:t>
      </w:r>
      <w:r w:rsidR="00B96AC8" w:rsidRPr="00B96AC8">
        <w:rPr>
          <w:rFonts w:ascii="Arial" w:eastAsia="Arial" w:hAnsi="Arial" w:cs="Arial"/>
          <w:sz w:val="24"/>
          <w:szCs w:val="24"/>
        </w:rPr>
        <w:t>. K</w:t>
      </w:r>
      <w:r w:rsidRPr="00B96AC8">
        <w:rPr>
          <w:rFonts w:ascii="Arial" w:eastAsia="Arial" w:hAnsi="Arial" w:cs="Arial"/>
          <w:color w:val="000000"/>
          <w:sz w:val="24"/>
          <w:szCs w:val="24"/>
        </w:rPr>
        <w:t>eyword 4</w:t>
      </w:r>
      <w:r w:rsidR="00B96AC8" w:rsidRPr="00B96AC8">
        <w:rPr>
          <w:rFonts w:ascii="Arial" w:eastAsia="Arial" w:hAnsi="Arial" w:cs="Arial"/>
          <w:sz w:val="24"/>
          <w:szCs w:val="24"/>
        </w:rPr>
        <w:t>. K</w:t>
      </w:r>
      <w:r w:rsidRPr="00B96AC8">
        <w:rPr>
          <w:rFonts w:ascii="Arial" w:eastAsia="Arial" w:hAnsi="Arial" w:cs="Arial"/>
          <w:color w:val="000000"/>
          <w:sz w:val="24"/>
          <w:szCs w:val="24"/>
        </w:rPr>
        <w:t>eyword 5</w:t>
      </w:r>
      <w:r w:rsidR="00B96AC8" w:rsidRPr="00B96AC8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9C7F51E" w14:textId="571326C9" w:rsidR="00B96AC8" w:rsidRDefault="004762A9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Insira no mínimo 3 (três) palavras-chave e no máximo 5 (cinco),</w:t>
      </w:r>
      <w:r w:rsidR="00B96AC8">
        <w:rPr>
          <w:rFonts w:ascii="Arial" w:eastAsia="Arial" w:hAnsi="Arial" w:cs="Arial"/>
          <w:sz w:val="24"/>
          <w:szCs w:val="24"/>
        </w:rPr>
        <w:t xml:space="preserve"> separadas por ponto.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96AC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presenta</w:t>
      </w:r>
      <w:r w:rsidR="00B96AC8"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a tradução (</w:t>
      </w:r>
      <w:r>
        <w:rPr>
          <w:rFonts w:ascii="Arial" w:eastAsia="Arial" w:hAnsi="Arial" w:cs="Arial"/>
          <w:i/>
          <w:sz w:val="24"/>
          <w:szCs w:val="24"/>
        </w:rPr>
        <w:t>keywords</w:t>
      </w:r>
      <w:r>
        <w:rPr>
          <w:rFonts w:ascii="Arial" w:eastAsia="Arial" w:hAnsi="Arial" w:cs="Arial"/>
          <w:sz w:val="24"/>
          <w:szCs w:val="24"/>
        </w:rPr>
        <w:t>) como indicado acima.</w:t>
      </w:r>
      <w:r w:rsidR="00B96AC8">
        <w:rPr>
          <w:rFonts w:ascii="Arial" w:eastAsia="Arial" w:hAnsi="Arial" w:cs="Arial"/>
          <w:sz w:val="24"/>
          <w:szCs w:val="24"/>
        </w:rPr>
        <w:t xml:space="preserve"> </w:t>
      </w:r>
    </w:p>
    <w:p w14:paraId="00000008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Formatação do texto: </w:t>
      </w:r>
      <w:r>
        <w:rPr>
          <w:rFonts w:ascii="Arial" w:eastAsia="Arial" w:hAnsi="Arial" w:cs="Arial"/>
          <w:sz w:val="24"/>
          <w:szCs w:val="24"/>
        </w:rPr>
        <w:t>O título principal do resumo deverá conter, no máximo, 12 palavras e ser escrito com fonte Arial, tamanho 14, negrito. O título em língua estrangeira deverá ser escrito com fonte Arial, tamanho 14, negrito e itálico. Os títulos das seções primárias deverão</w:t>
      </w:r>
      <w:r>
        <w:rPr>
          <w:rFonts w:ascii="Arial" w:eastAsia="Arial" w:hAnsi="Arial" w:cs="Arial"/>
          <w:sz w:val="24"/>
          <w:szCs w:val="24"/>
        </w:rPr>
        <w:t xml:space="preserve"> ser escritos com fonte Arial 12, negrito e caixa alta. Os títulos das seções secundárias deverão ser escritos com fonte Arial, tamanho 12 e negrito. A fonte do corpo do texto deverá ser Arial, tamanho 12, com espaçamento entre linhas de 1,5. As citações d</w:t>
      </w:r>
      <w:r>
        <w:rPr>
          <w:rFonts w:ascii="Arial" w:eastAsia="Arial" w:hAnsi="Arial" w:cs="Arial"/>
          <w:sz w:val="24"/>
          <w:szCs w:val="24"/>
        </w:rPr>
        <w:t>iretas e indiretas devem seguir as orientações da ABNT NBR 10.520 (2002). A numeração das seções e subseções deverão seguir as orientações da ABNT NBR 6024 (2012).</w:t>
      </w:r>
    </w:p>
    <w:p w14:paraId="0000000A" w14:textId="3740459E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Configurações da página: </w:t>
      </w:r>
      <w:r>
        <w:rPr>
          <w:rFonts w:ascii="Arial" w:eastAsia="Arial" w:hAnsi="Arial" w:cs="Arial"/>
          <w:sz w:val="24"/>
          <w:szCs w:val="24"/>
        </w:rPr>
        <w:t>Utilizar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formato 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papel A4; margens de 3 cm (superior e lateral</w:t>
      </w:r>
      <w:r>
        <w:rPr>
          <w:rFonts w:ascii="Arial" w:eastAsia="Arial" w:hAnsi="Arial" w:cs="Arial"/>
          <w:sz w:val="24"/>
          <w:szCs w:val="24"/>
        </w:rPr>
        <w:t xml:space="preserve"> esquerda) e de 2 cm (inferior e lateral direita).</w:t>
      </w:r>
      <w:r w:rsidR="00B96A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 resumo expandido deve conter</w:t>
      </w:r>
      <w:r>
        <w:rPr>
          <w:rFonts w:ascii="Arial" w:eastAsia="Arial" w:hAnsi="Arial" w:cs="Arial"/>
          <w:sz w:val="24"/>
          <w:szCs w:val="24"/>
        </w:rPr>
        <w:t xml:space="preserve"> entre 2.000 e 2.500 palavras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r>
        <w:rPr>
          <w:rFonts w:ascii="Arial" w:eastAsia="Arial" w:hAnsi="Arial" w:cs="Arial"/>
          <w:sz w:val="24"/>
          <w:szCs w:val="24"/>
        </w:rPr>
        <w:t xml:space="preserve">deverá ser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subdividido </w:t>
      </w:r>
      <w:r>
        <w:rPr>
          <w:rFonts w:ascii="Arial" w:eastAsia="Arial" w:hAnsi="Arial" w:cs="Arial"/>
          <w:sz w:val="24"/>
          <w:szCs w:val="24"/>
        </w:rPr>
        <w:t>nas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seçõe</w:t>
      </w:r>
      <w:r>
        <w:rPr>
          <w:rFonts w:ascii="Arial" w:eastAsia="Arial" w:hAnsi="Arial" w:cs="Arial"/>
          <w:sz w:val="24"/>
          <w:szCs w:val="24"/>
        </w:rPr>
        <w:t>s apresentadas a seguir.</w:t>
      </w:r>
    </w:p>
    <w:p w14:paraId="0000000B" w14:textId="77777777" w:rsidR="00B21751" w:rsidRDefault="004762A9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INTRODUÇÃO</w:t>
      </w:r>
    </w:p>
    <w:p w14:paraId="0000000C" w14:textId="37BB9A69" w:rsidR="00B21751" w:rsidRDefault="004762A9" w:rsidP="00B96AC8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item deve contemplar uma contextualização explicitando a relevância e a pertinência do tema abordado, o </w:t>
      </w:r>
      <w:r>
        <w:rPr>
          <w:rFonts w:ascii="Arial" w:eastAsia="Arial" w:hAnsi="Arial" w:cs="Arial"/>
          <w:sz w:val="24"/>
          <w:szCs w:val="24"/>
        </w:rPr>
        <w:t>problema de pesquisa (ou interesse de pesquisa, caso o problema ainda não esteja definido) e os objetivos gerais e específicos da pesquisa.</w:t>
      </w:r>
    </w:p>
    <w:p w14:paraId="0000000D" w14:textId="77777777" w:rsidR="00B21751" w:rsidRDefault="004762A9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2 FUND</w:t>
      </w:r>
      <w:r>
        <w:rPr>
          <w:rFonts w:ascii="Arial" w:eastAsia="Arial" w:hAnsi="Arial" w:cs="Arial"/>
          <w:b/>
          <w:sz w:val="24"/>
          <w:szCs w:val="24"/>
        </w:rPr>
        <w:t>AMENTAÇÃO TEÓRICA</w:t>
      </w:r>
    </w:p>
    <w:p w14:paraId="0000000E" w14:textId="77777777" w:rsidR="00B21751" w:rsidRDefault="004762A9" w:rsidP="00B96AC8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Neste capítulo o autor deve demonstrar o que diz a literatura básica sobre o assunto estudado. O resumo expandido deve apresentar pelo menos um esboço do conteúdo de fundamentação teórica, indicando alguns autores selecionados como base d</w:t>
      </w:r>
      <w:r>
        <w:rPr>
          <w:rFonts w:ascii="Arial" w:eastAsia="Arial" w:hAnsi="Arial" w:cs="Arial"/>
          <w:sz w:val="24"/>
          <w:szCs w:val="24"/>
        </w:rPr>
        <w:t xml:space="preserve">a pesquisa. </w:t>
      </w:r>
    </w:p>
    <w:p w14:paraId="0000000F" w14:textId="77777777" w:rsidR="00B21751" w:rsidRDefault="004762A9" w:rsidP="00B96AC8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Deve-se evitar o uso de figuras, quadros e tabelas, exceto quando extremamente necessários para a compreensão do texto. Caso seja indispensável, recomenda-se salvar as imagens em alta resolução e formatá-las de acordo com a ABNT NBR 6022 (2018</w:t>
      </w:r>
      <w:r>
        <w:rPr>
          <w:rFonts w:ascii="Arial" w:eastAsia="Arial" w:hAnsi="Arial" w:cs="Arial"/>
          <w:sz w:val="24"/>
          <w:szCs w:val="24"/>
        </w:rPr>
        <w:t>).</w:t>
      </w:r>
    </w:p>
    <w:p w14:paraId="00000010" w14:textId="77777777" w:rsidR="00B21751" w:rsidRDefault="004762A9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 METODOLOGIA </w:t>
      </w:r>
    </w:p>
    <w:p w14:paraId="00000011" w14:textId="77777777" w:rsidR="00B21751" w:rsidRDefault="004762A9" w:rsidP="00B96AC8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autor deverá indicar, de forma resumida, as principais etapas e/ou procedimentos metodológicos da pesquisa. </w:t>
      </w:r>
    </w:p>
    <w:p w14:paraId="00000012" w14:textId="77777777" w:rsidR="00B21751" w:rsidRDefault="004762A9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 RESULTADOS PARCIAIS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3" w14:textId="77777777" w:rsidR="00B21751" w:rsidRDefault="004762A9" w:rsidP="00B96AC8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autor deverá apresentar, de forma resumida, os resultados parciais da pesquisa, caso já existam.</w:t>
      </w:r>
    </w:p>
    <w:p w14:paraId="00000014" w14:textId="77777777" w:rsidR="00B21751" w:rsidRDefault="004762A9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 CON</w:t>
      </w:r>
      <w:r>
        <w:rPr>
          <w:rFonts w:ascii="Arial" w:eastAsia="Arial" w:hAnsi="Arial" w:cs="Arial"/>
          <w:b/>
          <w:sz w:val="24"/>
          <w:szCs w:val="24"/>
        </w:rPr>
        <w:t>SIDERAÇÕES FINAIS</w:t>
      </w:r>
    </w:p>
    <w:p w14:paraId="00000015" w14:textId="77777777" w:rsidR="00B21751" w:rsidRDefault="004762A9" w:rsidP="00B96AC8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Essa seção será destinada às considerações preliminares do autor, indicando, por exemplo, as limitações da pesquisa, as dificuldades encontradas ou as lacunas de estudo identificadas.</w:t>
      </w:r>
    </w:p>
    <w:p w14:paraId="00000016" w14:textId="77777777" w:rsidR="00B21751" w:rsidRDefault="004762A9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REFERÊNCIAS </w:t>
      </w:r>
    </w:p>
    <w:p w14:paraId="00000017" w14:textId="4BCC4696" w:rsidR="00B21751" w:rsidRPr="00B96AC8" w:rsidRDefault="004762A9" w:rsidP="00B96AC8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referências devem ser formatadas confo</w:t>
      </w:r>
      <w:r>
        <w:rPr>
          <w:rFonts w:ascii="Arial" w:eastAsia="Arial" w:hAnsi="Arial" w:cs="Arial"/>
          <w:sz w:val="24"/>
          <w:szCs w:val="24"/>
        </w:rPr>
        <w:t xml:space="preserve">rme a ABNT NBR 6023 (2018), utilizando fonte Arial, tamanho 10, </w:t>
      </w:r>
      <w:r>
        <w:rPr>
          <w:rFonts w:ascii="Arial" w:eastAsia="Arial" w:hAnsi="Arial" w:cs="Arial"/>
          <w:sz w:val="24"/>
          <w:szCs w:val="24"/>
        </w:rPr>
        <w:t>espaçamento entre linhas simples e disposição do texto à esquerda.</w:t>
      </w:r>
    </w:p>
    <w:p w14:paraId="00000018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Livro</w:t>
      </w:r>
    </w:p>
    <w:p w14:paraId="00000019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FRANÇA, J. L.; VASCONCELLOS, M. C. de.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Manual para normalização de publicações técnico-científicas.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9. ed. Belo Horizonte: Editora UFMG, 2014. </w:t>
      </w:r>
    </w:p>
    <w:p w14:paraId="0000001A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Monografias (teses, dissertações, TCCs)</w:t>
      </w:r>
    </w:p>
    <w:p w14:paraId="0000001B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MACULAN, B. C. M. dos S. </w:t>
      </w:r>
      <w:r>
        <w:rPr>
          <w:rFonts w:ascii="Arial" w:eastAsia="Arial" w:hAnsi="Arial" w:cs="Arial"/>
          <w:b/>
          <w:color w:val="000000"/>
          <w:sz w:val="24"/>
          <w:szCs w:val="24"/>
        </w:rPr>
        <w:t>Estudo e aplicação de metodologia para reengenharia de tesauro: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remodelagem do THESAGRO. 2015. Tese (Doutorado em Ciência da Informação) – Escola de Ciência da Informação, Universidade Federal de Minas Gerais, Belo Horizonte, 2015.</w:t>
      </w:r>
    </w:p>
    <w:p w14:paraId="0000001C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Capítulo de livro</w:t>
      </w:r>
    </w:p>
    <w:p w14:paraId="0000001D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LIMA,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T. M. M. de. A curatela da pessoa com deficiência mental e intelectual e a validade dos negócios jurídicos patrimoniais. </w:t>
      </w:r>
      <w:r>
        <w:rPr>
          <w:rFonts w:ascii="Arial" w:eastAsia="Arial" w:hAnsi="Arial" w:cs="Arial"/>
          <w:i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LIMA, T. M. M.; GODINHO, J. R.; MELLO, R. S. V. (org.).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Direito privado: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tendências e controvérsias. Belo Horizonte, 2018.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. 1-32.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E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Artigo de periódico</w:t>
      </w:r>
    </w:p>
    <w:p w14:paraId="0000001F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MARINHO, S. M. M. Explorando os laços do capitalismo no Brasil: a forma e o conteúdo das estratégias de governança corporativa da BNDESPAR.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Revista de Direito GV</w:t>
      </w:r>
      <w:r>
        <w:rPr>
          <w:rFonts w:ascii="Arial" w:eastAsia="Arial" w:hAnsi="Arial" w:cs="Arial"/>
          <w:color w:val="000000"/>
          <w:sz w:val="24"/>
          <w:szCs w:val="24"/>
        </w:rPr>
        <w:t>, São Paulo, v. 14, n. 3, p. 847-885, set./dez. 2018. Disponível em: http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s://direitosp.fgv.br/publicacoes/revista/artigo/explorando-lacos-capitalismo-brasil-forma-conteudo-estrategias-de-governa. Acesso em: 14 maio 2019. </w:t>
      </w:r>
    </w:p>
    <w:p w14:paraId="00000020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Trabalho apresentado em evento</w:t>
      </w:r>
    </w:p>
    <w:p w14:paraId="00000021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SOARES, F. M.; HAMANAKA, R. Y.; MACULAN, B. C. M. dos S. Gestão de dados da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biodiversidade: aplicação do padrão de metadados Darwin Core. </w:t>
      </w:r>
      <w:r>
        <w:rPr>
          <w:rFonts w:ascii="Arial" w:eastAsia="Arial" w:hAnsi="Arial" w:cs="Arial"/>
          <w:i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WORKSHOP DE INFORMAÇÃO, DADOS E TECNOLOGIA, 2., 2018, Paraíba. </w:t>
      </w:r>
      <w:r>
        <w:rPr>
          <w:rFonts w:ascii="Arial" w:eastAsia="Arial" w:hAnsi="Arial" w:cs="Arial"/>
          <w:i/>
          <w:color w:val="000000"/>
          <w:sz w:val="24"/>
          <w:szCs w:val="24"/>
        </w:rPr>
        <w:t>Anais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[...]. João Pessoa: Editora UFPB, 2018. p. 141-146. Disponível em: http://www.ufpb.br/widat/contents/documentos/anaiswida</w:t>
      </w:r>
      <w:r>
        <w:rPr>
          <w:rFonts w:ascii="Arial" w:eastAsia="Arial" w:hAnsi="Arial" w:cs="Arial"/>
          <w:color w:val="000000"/>
          <w:sz w:val="24"/>
          <w:szCs w:val="24"/>
        </w:rPr>
        <w:t>t2018.pdf. Acesso em: 14 maio 2019.</w:t>
      </w:r>
    </w:p>
    <w:p w14:paraId="00000022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Legislação</w:t>
      </w:r>
    </w:p>
    <w:p w14:paraId="00000023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BRASIL. Lei nº 10.406, de 10 de janeiro de 2002. Institui o Código Civil.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Diário Oficial da União: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seção 1. Brasília, DF, ano 139, n. 8, p. 1-74, 11 jan. 2002. PL 634/1975.</w:t>
      </w:r>
    </w:p>
    <w:p w14:paraId="00000024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Jurisprudência</w:t>
      </w:r>
    </w:p>
    <w:p w14:paraId="00000025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BRASIL. Superior Tribunal de Justiça. Súmula nº 333. Cabe mandado de segurança contra ato praticado em licitação promovida por sociedade de economia mista ou empresa pública.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Diário de Justiça: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seção 1, Brasília, DF, ano 82, n. 32, p. 246, 14 fev. 2007.</w:t>
      </w:r>
    </w:p>
    <w:p w14:paraId="00000026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No</w:t>
      </w:r>
      <w:r>
        <w:rPr>
          <w:rFonts w:ascii="Arial" w:eastAsia="Arial" w:hAnsi="Arial" w:cs="Arial"/>
          <w:i/>
          <w:color w:val="000000"/>
          <w:sz w:val="24"/>
          <w:szCs w:val="24"/>
        </w:rPr>
        <w:t>rmas</w:t>
      </w:r>
    </w:p>
    <w:p w14:paraId="00000027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ASSOCIAÇÃO BRASILEIRA DE NORMAS TÉCNICAS.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ABNT NBR 6022: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informação e documentação: artigo em publicação periódica técnica e/ou científica: apresentação. 2. ed. Rio de Janeiro: ABNT, 2018. </w:t>
      </w:r>
    </w:p>
    <w:p w14:paraId="00000028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ASSOCIAÇÃO BRASILEIRA DE NORMAS TÉCNICAS. </w:t>
      </w:r>
      <w:r>
        <w:rPr>
          <w:rFonts w:ascii="Arial" w:eastAsia="Arial" w:hAnsi="Arial" w:cs="Arial"/>
          <w:b/>
          <w:color w:val="000000"/>
          <w:sz w:val="24"/>
          <w:szCs w:val="24"/>
        </w:rPr>
        <w:t>ABNT NBR 6023: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info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rmação e documentação: referências: elaboração. 2. ed. Rio de Janeiro: ABNT, 2018. </w:t>
      </w:r>
    </w:p>
    <w:sectPr w:rsidR="00B217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6E29" w14:textId="77777777" w:rsidR="004762A9" w:rsidRDefault="004762A9">
      <w:pPr>
        <w:spacing w:after="0" w:line="240" w:lineRule="auto"/>
      </w:pPr>
      <w:r>
        <w:separator/>
      </w:r>
    </w:p>
  </w:endnote>
  <w:endnote w:type="continuationSeparator" w:id="0">
    <w:p w14:paraId="375C2AD2" w14:textId="77777777" w:rsidR="004762A9" w:rsidRDefault="0047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3C4E9639" w:rsidR="00B21751" w:rsidRDefault="004762A9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96AC8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525C5C52" w:rsidR="00B21751" w:rsidRDefault="004762A9">
    <w:pPr>
      <w:jc w:val="right"/>
    </w:pPr>
    <w:r>
      <w:fldChar w:fldCharType="begin"/>
    </w:r>
    <w:r>
      <w:instrText>PAGE</w:instrText>
    </w:r>
    <w:r>
      <w:fldChar w:fldCharType="separate"/>
    </w:r>
    <w:r w:rsidR="00B96A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B74F" w14:textId="77777777" w:rsidR="004762A9" w:rsidRDefault="004762A9">
      <w:pPr>
        <w:spacing w:after="0" w:line="240" w:lineRule="auto"/>
      </w:pPr>
      <w:r>
        <w:separator/>
      </w:r>
    </w:p>
  </w:footnote>
  <w:footnote w:type="continuationSeparator" w:id="0">
    <w:p w14:paraId="5FA357C3" w14:textId="77777777" w:rsidR="004762A9" w:rsidRDefault="004762A9">
      <w:pPr>
        <w:spacing w:after="0" w:line="240" w:lineRule="auto"/>
      </w:pPr>
      <w:r>
        <w:continuationSeparator/>
      </w:r>
    </w:p>
  </w:footnote>
  <w:footnote w:id="1">
    <w:p w14:paraId="00000029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Mestrado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doutorado em andamento. Lattes: https//cnpq.lattes/exemplo. E-mail: exemplo@exemplo.com</w:t>
      </w:r>
    </w:p>
  </w:footnote>
  <w:footnote w:id="2">
    <w:p w14:paraId="0000002A" w14:textId="77777777" w:rsidR="00B21751" w:rsidRDefault="00476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Professor na Universidade... Lattes: https//cnpq.lattes/exemplo. E-mail: exemplo@exemplo.com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B21751" w:rsidRDefault="004762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</w:t>
    </w:r>
    <w:r>
      <w:rPr>
        <w:rFonts w:ascii="Arial" w:eastAsia="Arial" w:hAnsi="Arial" w:cs="Arial"/>
        <w:color w:val="000000"/>
        <w:sz w:val="20"/>
        <w:szCs w:val="20"/>
      </w:rPr>
      <w:t xml:space="preserve">II Fórum Discente </w:t>
    </w:r>
    <w:r>
      <w:rPr>
        <w:rFonts w:ascii="Arial" w:eastAsia="Arial" w:hAnsi="Arial" w:cs="Arial"/>
        <w:sz w:val="20"/>
        <w:szCs w:val="20"/>
      </w:rPr>
      <w:t>- FORPED</w:t>
    </w:r>
    <w:r>
      <w:rPr>
        <w:rFonts w:ascii="Arial" w:eastAsia="Arial" w:hAnsi="Arial" w:cs="Arial"/>
        <w:color w:val="000000"/>
        <w:sz w:val="20"/>
        <w:szCs w:val="20"/>
      </w:rPr>
      <w:t xml:space="preserve"> PPGGOC</w:t>
    </w:r>
    <w:r>
      <w:rPr>
        <w:rFonts w:ascii="Arial" w:eastAsia="Arial" w:hAnsi="Arial" w:cs="Arial"/>
        <w:sz w:val="20"/>
        <w:szCs w:val="20"/>
      </w:rPr>
      <w:t xml:space="preserve"> 2021</w:t>
    </w:r>
  </w:p>
  <w:p w14:paraId="0000002D" w14:textId="77777777" w:rsidR="00B21751" w:rsidRDefault="00B217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B21751" w:rsidRDefault="00B217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51"/>
    <w:rsid w:val="004762A9"/>
    <w:rsid w:val="00B21751"/>
    <w:rsid w:val="00B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471C"/>
  <w15:docId w15:val="{B0AB2E36-81D0-437D-87F7-54F28F4A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713"/>
  </w:style>
  <w:style w:type="paragraph" w:styleId="Rodap">
    <w:name w:val="footer"/>
    <w:basedOn w:val="Normal"/>
    <w:link w:val="RodapChar"/>
    <w:uiPriority w:val="99"/>
    <w:unhideWhenUsed/>
    <w:rsid w:val="00E0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713"/>
  </w:style>
  <w:style w:type="paragraph" w:customStyle="1" w:styleId="IIFORUMPPGGOCtexto">
    <w:name w:val="II_FORUM_PPGGOC_texto"/>
    <w:basedOn w:val="Normal"/>
    <w:qFormat/>
    <w:rsid w:val="00E02713"/>
    <w:pPr>
      <w:spacing w:before="240" w:after="240" w:line="360" w:lineRule="auto"/>
      <w:jc w:val="both"/>
    </w:pPr>
    <w:rPr>
      <w:rFonts w:ascii="Times New Roman" w:hAnsi="Times New Roman" w:cs="Arial"/>
      <w:sz w:val="24"/>
      <w:szCs w:val="28"/>
    </w:rPr>
  </w:style>
  <w:style w:type="paragraph" w:customStyle="1" w:styleId="IIFORUMPPGGOCtitprincipal">
    <w:name w:val="II_FORUM_PPGGOC_tit._principal"/>
    <w:basedOn w:val="Normal"/>
    <w:qFormat/>
    <w:rsid w:val="00F4383D"/>
    <w:pPr>
      <w:jc w:val="center"/>
    </w:pPr>
    <w:rPr>
      <w:rFonts w:ascii="Times New Roman" w:hAnsi="Times New Roman" w:cs="Arial"/>
      <w:b/>
      <w:sz w:val="32"/>
      <w:szCs w:val="28"/>
    </w:rPr>
  </w:style>
  <w:style w:type="paragraph" w:customStyle="1" w:styleId="IIFORUMPPGGOCpalavras-chave">
    <w:name w:val="II_FORUM_PPGGOC_palavras-chave"/>
    <w:basedOn w:val="Normal"/>
    <w:qFormat/>
    <w:rsid w:val="00F4383D"/>
    <w:pPr>
      <w:spacing w:after="0" w:line="240" w:lineRule="auto"/>
    </w:pPr>
    <w:rPr>
      <w:rFonts w:ascii="Times New Roman" w:hAnsi="Times New Roman" w:cs="Arial"/>
      <w:sz w:val="24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0C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0C7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0C7A"/>
    <w:rPr>
      <w:vertAlign w:val="superscript"/>
    </w:rPr>
  </w:style>
  <w:style w:type="paragraph" w:customStyle="1" w:styleId="IIFORUMPPGGOCSeoprimria">
    <w:name w:val="II_FORUM_PPGGOC_Seção_primária"/>
    <w:basedOn w:val="IIFORUMPPGGOCtexto"/>
    <w:qFormat/>
    <w:rsid w:val="007F0C7A"/>
    <w:rPr>
      <w:b/>
    </w:rPr>
  </w:style>
  <w:style w:type="paragraph" w:customStyle="1" w:styleId="IIFORUMPPGGOCTextoreferncias">
    <w:name w:val="II_FORUM_PPGGOC_Texto_referências"/>
    <w:basedOn w:val="IIFORUMPPGGOCSeoprimria"/>
    <w:qFormat/>
    <w:rsid w:val="007F0C7A"/>
    <w:pPr>
      <w:spacing w:line="240" w:lineRule="auto"/>
      <w:jc w:val="left"/>
    </w:pPr>
    <w:rPr>
      <w:b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A+o8PHspXztypY7Ay6FKPRiEg==">AMUW2mXpa3zUTnkFhC60xwcOKFWK5UA10L/oZ8qeB0PCbO5kgdSOviWuj/Q/c3gMIHjh+xnKGCwZyiY4Dgu2PtOi51X0lk3bkaW8CqHgJpiKvIkOQRZQj3u9+td8353bB/merH3+vPZm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Filipi Soares</dc:creator>
  <cp:lastModifiedBy>Keila Rosado</cp:lastModifiedBy>
  <cp:revision>2</cp:revision>
  <dcterms:created xsi:type="dcterms:W3CDTF">2019-09-26T20:54:00Z</dcterms:created>
  <dcterms:modified xsi:type="dcterms:W3CDTF">2021-06-07T18:41:00Z</dcterms:modified>
</cp:coreProperties>
</file>